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D2" w:rsidRDefault="00261CD2" w:rsidP="00261CD2">
      <w:pPr>
        <w:jc w:val="center"/>
        <w:rPr>
          <w:rFonts w:ascii="IRlotus-Bold" w:hAnsi="IRLotus" w:cs="B Titr" w:hint="cs"/>
          <w:sz w:val="28"/>
          <w:szCs w:val="28"/>
          <w:rtl/>
        </w:rPr>
      </w:pPr>
      <w:bookmarkStart w:id="0" w:name="_GoBack"/>
      <w:r>
        <w:rPr>
          <w:rFonts w:ascii="IRlotus-Bold" w:hAnsi="IRLotus" w:cs="B Titr" w:hint="cs"/>
          <w:sz w:val="28"/>
          <w:szCs w:val="28"/>
          <w:rtl/>
        </w:rPr>
        <w:t>نمونه یک چکیده مطلوب</w:t>
      </w:r>
    </w:p>
    <w:bookmarkEnd w:id="0"/>
    <w:p w:rsidR="00261CD2" w:rsidRPr="00261CD2" w:rsidRDefault="00261CD2" w:rsidP="00261CD2">
      <w:pPr>
        <w:jc w:val="center"/>
        <w:rPr>
          <w:rFonts w:ascii="IranNastaliq" w:hAnsi="IranNastaliq" w:cs="IranNastaliq"/>
          <w:sz w:val="38"/>
          <w:szCs w:val="38"/>
          <w:rtl/>
        </w:rPr>
      </w:pPr>
      <w:r w:rsidRPr="00261CD2">
        <w:rPr>
          <w:rFonts w:ascii="IranNastaliq" w:hAnsi="IranNastaliq" w:cs="IranNastaliq"/>
          <w:sz w:val="38"/>
          <w:szCs w:val="38"/>
          <w:rtl/>
        </w:rPr>
        <w:t>(جهت نگارش مقالات)</w:t>
      </w:r>
    </w:p>
    <w:p w:rsidR="00261CD2" w:rsidRDefault="00261CD2" w:rsidP="00261CD2">
      <w:pPr>
        <w:jc w:val="center"/>
        <w:rPr>
          <w:rFonts w:ascii="IRlotus-Bold" w:hAnsi="IRLotus" w:cs="B Titr"/>
          <w:sz w:val="28"/>
          <w:szCs w:val="28"/>
          <w:rtl/>
        </w:rPr>
      </w:pPr>
    </w:p>
    <w:p w:rsidR="00261CD2" w:rsidRPr="00261CD2" w:rsidRDefault="00261CD2" w:rsidP="00261CD2">
      <w:pPr>
        <w:jc w:val="center"/>
        <w:rPr>
          <w:rFonts w:ascii="IRlotus-Bold" w:hAnsi="IRLotus" w:cs="B Titr"/>
          <w:sz w:val="28"/>
          <w:szCs w:val="28"/>
          <w:rtl/>
        </w:rPr>
      </w:pPr>
      <w:r w:rsidRPr="00261CD2">
        <w:rPr>
          <w:rFonts w:ascii="IRlotus-Bold" w:hAnsi="IRLotus" w:cs="B Titr"/>
          <w:sz w:val="28"/>
          <w:szCs w:val="28"/>
          <w:rtl/>
        </w:rPr>
        <w:t>مستندات قرآن</w:t>
      </w:r>
      <w:r w:rsidRPr="00261CD2">
        <w:rPr>
          <w:rFonts w:ascii="IRlotus-Bold" w:hAnsi="IRLotus" w:cs="B Titr" w:hint="cs"/>
          <w:sz w:val="28"/>
          <w:szCs w:val="28"/>
          <w:rtl/>
        </w:rPr>
        <w:t>ی</w:t>
      </w:r>
      <w:r w:rsidRPr="00261CD2">
        <w:rPr>
          <w:rFonts w:ascii="IRlotus-Bold" w:hAnsi="IRLotus" w:cs="B Titr"/>
          <w:sz w:val="28"/>
          <w:szCs w:val="28"/>
          <w:rtl/>
        </w:rPr>
        <w:t xml:space="preserve"> با</w:t>
      </w:r>
      <w:r w:rsidRPr="00261CD2">
        <w:rPr>
          <w:rFonts w:ascii="IRlotus-Bold" w:hAnsi="IRLotus" w:cs="B Titr" w:hint="cs"/>
          <w:sz w:val="28"/>
          <w:szCs w:val="28"/>
          <w:rtl/>
        </w:rPr>
        <w:t>یسته‌های</w:t>
      </w:r>
      <w:r w:rsidRPr="00261CD2">
        <w:rPr>
          <w:rFonts w:ascii="IRlotus-Bold" w:hAnsi="IRLotus" w:cs="B Titr"/>
          <w:sz w:val="28"/>
          <w:szCs w:val="28"/>
          <w:rtl/>
        </w:rPr>
        <w:t xml:space="preserve"> شاد</w:t>
      </w:r>
      <w:r w:rsidRPr="00261CD2">
        <w:rPr>
          <w:rFonts w:ascii="IRlotus-Bold" w:hAnsi="IRLotus" w:cs="B Titr" w:hint="cs"/>
          <w:sz w:val="28"/>
          <w:szCs w:val="28"/>
          <w:rtl/>
        </w:rPr>
        <w:t>ی</w:t>
      </w:r>
      <w:r w:rsidRPr="00261CD2">
        <w:rPr>
          <w:rFonts w:ascii="IRlotus-Bold" w:hAnsi="IRLotus" w:cs="B Titr"/>
          <w:sz w:val="28"/>
          <w:szCs w:val="28"/>
          <w:rtl/>
        </w:rPr>
        <w:t xml:space="preserve"> در د</w:t>
      </w:r>
      <w:r w:rsidRPr="00261CD2">
        <w:rPr>
          <w:rFonts w:ascii="IRlotus-Bold" w:hAnsi="IRLotus" w:cs="B Titr" w:hint="cs"/>
          <w:sz w:val="28"/>
          <w:szCs w:val="28"/>
          <w:rtl/>
        </w:rPr>
        <w:t>یدگاه</w:t>
      </w:r>
      <w:r w:rsidRPr="00261CD2">
        <w:rPr>
          <w:rFonts w:ascii="IRlotus-Bold" w:hAnsi="IRLotus" w:cs="B Titr"/>
          <w:sz w:val="28"/>
          <w:szCs w:val="28"/>
          <w:rtl/>
        </w:rPr>
        <w:t xml:space="preserve"> مقام معظم رهبر</w:t>
      </w:r>
      <w:r w:rsidRPr="00261CD2">
        <w:rPr>
          <w:rFonts w:ascii="IRlotus-Bold" w:hAnsi="IRLotus" w:cs="B Titr" w:hint="cs"/>
          <w:sz w:val="28"/>
          <w:szCs w:val="28"/>
          <w:rtl/>
        </w:rPr>
        <w:t>ی</w:t>
      </w:r>
      <w:r w:rsidRPr="00261CD2">
        <w:rPr>
          <w:rFonts w:ascii="IRlotus-Bold" w:hAnsi="IRLotus" w:cs="B Titr"/>
          <w:sz w:val="28"/>
          <w:szCs w:val="28"/>
          <w:rtl/>
        </w:rPr>
        <w:t xml:space="preserve"> </w:t>
      </w:r>
      <w:r w:rsidRPr="00261CD2">
        <w:rPr>
          <w:rFonts w:ascii="IRlotus-Bold" w:hAnsi="IRLotus" w:cs="B Titr" w:hint="cs"/>
          <w:sz w:val="28"/>
          <w:szCs w:val="28"/>
          <w:rtl/>
        </w:rPr>
        <w:t>(</w:t>
      </w:r>
      <w:r w:rsidRPr="00261CD2">
        <w:rPr>
          <w:rFonts w:ascii="IRlotus-Bold" w:hAnsi="IRLotus" w:cs="B Titr"/>
          <w:sz w:val="28"/>
          <w:szCs w:val="28"/>
          <w:rtl/>
        </w:rPr>
        <w:t>مدظله</w:t>
      </w:r>
      <w:r w:rsidRPr="00261CD2">
        <w:rPr>
          <w:rFonts w:ascii="IRlotus-Bold" w:hAnsi="IRLotus" w:cs="B Titr" w:hint="cs"/>
          <w:sz w:val="28"/>
          <w:szCs w:val="28"/>
          <w:rtl/>
        </w:rPr>
        <w:t>)</w:t>
      </w:r>
    </w:p>
    <w:p w:rsidR="00261CD2" w:rsidRDefault="00261CD2" w:rsidP="002A0B3F">
      <w:pPr>
        <w:jc w:val="both"/>
        <w:rPr>
          <w:rFonts w:ascii="IRlotus-Bold" w:hAnsi="IRLotus"/>
          <w:rtl/>
        </w:rPr>
      </w:pPr>
    </w:p>
    <w:p w:rsidR="00261CD2" w:rsidRDefault="00261CD2" w:rsidP="002A0B3F">
      <w:pPr>
        <w:jc w:val="both"/>
        <w:rPr>
          <w:rFonts w:ascii="IRlotus-Bold" w:hAnsi="IRLotus" w:cs="B Lotus"/>
          <w:sz w:val="28"/>
          <w:szCs w:val="28"/>
          <w:rtl/>
        </w:rPr>
      </w:pPr>
      <w:r w:rsidRPr="00261CD2">
        <w:rPr>
          <w:rFonts w:ascii="IRlotus-Bold" w:hAnsi="IRLotus" w:cs="B Lotus" w:hint="cs"/>
          <w:b/>
          <w:bCs/>
          <w:sz w:val="28"/>
          <w:szCs w:val="28"/>
          <w:rtl/>
        </w:rPr>
        <w:t>چکیده:</w:t>
      </w:r>
    </w:p>
    <w:p w:rsidR="002A0B3F" w:rsidRPr="00261CD2" w:rsidRDefault="002A0B3F" w:rsidP="002A0B3F">
      <w:pPr>
        <w:jc w:val="both"/>
        <w:rPr>
          <w:rFonts w:ascii="IRlotus-Bold" w:hAnsi="IRLotus" w:cs="B Lotus"/>
          <w:sz w:val="28"/>
          <w:szCs w:val="28"/>
          <w:rtl/>
        </w:rPr>
      </w:pPr>
      <w:r w:rsidRPr="00261CD2">
        <w:rPr>
          <w:rFonts w:ascii="IRlotus-Bold" w:hAnsi="IRLotus" w:cs="B Lotus"/>
          <w:sz w:val="28"/>
          <w:szCs w:val="28"/>
          <w:rtl/>
        </w:rPr>
        <w:t>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نشاط از جمله ن</w:t>
      </w:r>
      <w:r w:rsidRPr="00261CD2">
        <w:rPr>
          <w:rFonts w:ascii="IRlotus-Bold" w:hAnsi="IRLotus" w:cs="B Lotus" w:hint="cs"/>
          <w:sz w:val="28"/>
          <w:szCs w:val="28"/>
          <w:rtl/>
        </w:rPr>
        <w:t>یازهای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فطر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انسان در زندگ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 که در ب</w:t>
      </w:r>
      <w:r w:rsidRPr="00261CD2">
        <w:rPr>
          <w:rFonts w:ascii="IRlotus-Bold" w:hAnsi="IRLotus" w:cs="B Lotus" w:hint="cs"/>
          <w:sz w:val="28"/>
          <w:szCs w:val="28"/>
          <w:rtl/>
        </w:rPr>
        <w:t>یانات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مقام معظم رهبر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مورد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توجه و</w:t>
      </w:r>
      <w:r w:rsidRPr="00261CD2">
        <w:rPr>
          <w:rFonts w:ascii="IRlotus-Bold" w:hAnsi="IRLotus" w:cs="B Lotus" w:hint="cs"/>
          <w:sz w:val="28"/>
          <w:szCs w:val="28"/>
          <w:rtl/>
        </w:rPr>
        <w:t>یژ</w:t>
      </w:r>
      <w:r w:rsidRPr="00261CD2">
        <w:rPr>
          <w:rFonts w:ascii="IRlotus-Bold" w:hAnsi="IRLotus" w:cs="B Lotus"/>
          <w:sz w:val="28"/>
          <w:szCs w:val="28"/>
          <w:rtl/>
        </w:rPr>
        <w:t>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قرار گرفته است. ب</w:t>
      </w:r>
      <w:r w:rsidRPr="00261CD2">
        <w:rPr>
          <w:rFonts w:ascii="IRlotus-Bold" w:hAnsi="IRLotus" w:cs="B Lotus" w:hint="cs"/>
          <w:sz w:val="28"/>
          <w:szCs w:val="28"/>
          <w:rtl/>
        </w:rPr>
        <w:t>یانیه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گام دوم انقلاب ن</w:t>
      </w:r>
      <w:r w:rsidRPr="00261CD2">
        <w:rPr>
          <w:rFonts w:ascii="IRlotus-Bold" w:hAnsi="IRLotus" w:cs="B Lotus" w:hint="cs"/>
          <w:sz w:val="28"/>
          <w:szCs w:val="28"/>
          <w:rtl/>
        </w:rPr>
        <w:t>یز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م</w:t>
      </w:r>
      <w:r w:rsidRPr="00261CD2">
        <w:rPr>
          <w:rFonts w:ascii="IRlotus-Bold" w:hAnsi="IRLotus" w:cs="B Lotus" w:hint="cs"/>
          <w:sz w:val="28"/>
          <w:szCs w:val="28"/>
          <w:rtl/>
        </w:rPr>
        <w:t>ی‌توان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آن را منشور چهل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ساله انقلاب اسلام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</w:t>
      </w:r>
      <w:r w:rsidRPr="00261CD2">
        <w:rPr>
          <w:rFonts w:ascii="IRlotus-Bold" w:hAnsi="IRLotus" w:cs="B Lotus" w:hint="cs"/>
          <w:sz w:val="28"/>
          <w:szCs w:val="28"/>
          <w:rtl/>
        </w:rPr>
        <w:t>یران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دانست بر لزوم تدو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سبک زندگ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اسلام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تأک</w:t>
      </w:r>
      <w:r w:rsidRPr="00261CD2">
        <w:rPr>
          <w:rFonts w:ascii="IRlotus-Bold" w:hAnsi="IRLotus" w:cs="B Lotus" w:hint="cs"/>
          <w:sz w:val="28"/>
          <w:szCs w:val="28"/>
          <w:rtl/>
        </w:rPr>
        <w:t>ید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دارد </w:t>
      </w:r>
      <w:r w:rsidRPr="00261CD2">
        <w:rPr>
          <w:rFonts w:ascii="IRlotus-Bold" w:hAnsi="IRLotus" w:cs="B Lotus" w:hint="cs"/>
          <w:sz w:val="28"/>
          <w:szCs w:val="28"/>
          <w:rtl/>
        </w:rPr>
        <w:t>(</w:t>
      </w:r>
      <w:r w:rsidRPr="00261CD2">
        <w:rPr>
          <w:rFonts w:ascii="IRlotus-Bold" w:hAnsi="IRLotus" w:cs="B Lotus"/>
          <w:sz w:val="28"/>
          <w:szCs w:val="28"/>
          <w:rtl/>
        </w:rPr>
        <w:t>ب</w:t>
      </w:r>
      <w:r w:rsidRPr="00261CD2">
        <w:rPr>
          <w:rFonts w:ascii="IRlotus-Bold" w:hAnsi="IRLotus" w:cs="B Lotus" w:hint="cs"/>
          <w:sz w:val="28"/>
          <w:szCs w:val="28"/>
          <w:rtl/>
        </w:rPr>
        <w:t>یانیه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گام دوم: بند هفتم</w:t>
      </w:r>
      <w:r w:rsidRPr="00261CD2">
        <w:rPr>
          <w:rFonts w:ascii="IRlotus-Bold" w:hAnsi="IRLotus" w:cs="B Lotus" w:hint="cs"/>
          <w:sz w:val="28"/>
          <w:szCs w:val="28"/>
          <w:rtl/>
        </w:rPr>
        <w:t>)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</w:t>
      </w:r>
      <w:r w:rsidRPr="00261CD2">
        <w:rPr>
          <w:rFonts w:ascii="IRlotus-Bold" w:hAnsi="IRLotus" w:cs="B Lotus" w:hint="cs"/>
          <w:sz w:val="28"/>
          <w:szCs w:val="28"/>
          <w:rtl/>
        </w:rPr>
        <w:t>یکی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 ساحت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</w:t>
      </w:r>
      <w:r w:rsidRPr="00261CD2">
        <w:rPr>
          <w:rFonts w:ascii="IRlotus-Bold" w:hAnsi="IRLotus" w:cs="B Lotus" w:hint="cs"/>
          <w:sz w:val="28"/>
          <w:szCs w:val="28"/>
          <w:rtl/>
        </w:rPr>
        <w:t>یژه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آن مسئله سبک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نشا</w:t>
      </w:r>
      <w:r w:rsidRPr="00261CD2">
        <w:rPr>
          <w:rFonts w:ascii="IRlotus-Bold" w:hAnsi="IRLotus" w:cs="B Lotus" w:hint="cs"/>
          <w:sz w:val="28"/>
          <w:szCs w:val="28"/>
          <w:rtl/>
        </w:rPr>
        <w:t>ط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است. ا</w:t>
      </w:r>
      <w:r w:rsidRPr="00261CD2">
        <w:rPr>
          <w:rFonts w:ascii="IRlotus-Bold" w:hAnsi="IRLotus" w:cs="B Lotus" w:hint="cs"/>
          <w:sz w:val="28"/>
          <w:szCs w:val="28"/>
          <w:rtl/>
        </w:rPr>
        <w:t>یشان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با ظرافت خاص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به ب</w:t>
      </w:r>
      <w:r w:rsidRPr="00261CD2">
        <w:rPr>
          <w:rFonts w:ascii="IRlotus-Bold" w:hAnsi="IRLotus" w:cs="B Lotus" w:hint="cs"/>
          <w:sz w:val="28"/>
          <w:szCs w:val="28"/>
          <w:rtl/>
        </w:rPr>
        <w:t>یان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مع</w:t>
      </w:r>
      <w:r w:rsidRPr="00261CD2">
        <w:rPr>
          <w:rFonts w:ascii="IRlotus-Bold" w:hAnsi="IRLotus" w:cs="B Lotus" w:hint="cs"/>
          <w:sz w:val="28"/>
          <w:szCs w:val="28"/>
          <w:rtl/>
        </w:rPr>
        <w:t>یارها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با</w:t>
      </w:r>
      <w:r w:rsidRPr="00261CD2">
        <w:rPr>
          <w:rFonts w:ascii="IRlotus-Bold" w:hAnsi="IRLotus" w:cs="B Lotus" w:hint="cs"/>
          <w:sz w:val="28"/>
          <w:szCs w:val="28"/>
          <w:rtl/>
        </w:rPr>
        <w:t>یست</w:t>
      </w:r>
      <w:r w:rsidRPr="00261CD2">
        <w:rPr>
          <w:rFonts w:ascii="IRlotus-Bold" w:hAnsi="IRLotus" w:cs="B Lotus"/>
          <w:sz w:val="28"/>
          <w:szCs w:val="28"/>
          <w:rtl/>
        </w:rPr>
        <w:t>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حالت روان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انسان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پرداخته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اند و زم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>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 و عوامل تحقق آن را ب</w:t>
      </w:r>
      <w:r w:rsidRPr="00261CD2">
        <w:rPr>
          <w:rFonts w:ascii="IRlotus-Bold" w:hAnsi="IRLotus" w:cs="B Lotus" w:hint="cs"/>
          <w:sz w:val="28"/>
          <w:szCs w:val="28"/>
          <w:rtl/>
        </w:rPr>
        <w:t>یان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کرده و معتقدند عوامل ماد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معنو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</w:t>
      </w:r>
      <w:r w:rsidRPr="00261CD2">
        <w:rPr>
          <w:rFonts w:ascii="IRlotus-Bold" w:hAnsi="IRLotus" w:cs="B Lotus" w:hint="cs"/>
          <w:sz w:val="28"/>
          <w:szCs w:val="28"/>
          <w:rtl/>
        </w:rPr>
        <w:t>ی‌تواند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در تحقق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دخ</w:t>
      </w:r>
      <w:r w:rsidRPr="00261CD2">
        <w:rPr>
          <w:rFonts w:ascii="IRlotus-Bold" w:hAnsi="IRLotus" w:cs="B Lotus" w:hint="cs"/>
          <w:sz w:val="28"/>
          <w:szCs w:val="28"/>
          <w:rtl/>
        </w:rPr>
        <w:t>یل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باشد. استنط</w:t>
      </w:r>
      <w:r w:rsidRPr="00261CD2">
        <w:rPr>
          <w:rFonts w:ascii="IRlotus-Bold" w:hAnsi="IRLotus" w:cs="B Lotus" w:hint="cs"/>
          <w:sz w:val="28"/>
          <w:szCs w:val="28"/>
          <w:rtl/>
        </w:rPr>
        <w:t>اق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 قرآن کر</w:t>
      </w:r>
      <w:r w:rsidRPr="00261CD2">
        <w:rPr>
          <w:rFonts w:ascii="IRlotus-Bold" w:hAnsi="IRLotus" w:cs="B Lotus" w:hint="cs"/>
          <w:sz w:val="28"/>
          <w:szCs w:val="28"/>
          <w:rtl/>
        </w:rPr>
        <w:t>یم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عرضه ب</w:t>
      </w:r>
      <w:r w:rsidRPr="00261CD2">
        <w:rPr>
          <w:rFonts w:ascii="IRlotus-Bold" w:hAnsi="IRLotus" w:cs="B Lotus" w:hint="cs"/>
          <w:sz w:val="28"/>
          <w:szCs w:val="28"/>
          <w:rtl/>
        </w:rPr>
        <w:t>یانات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رهبر معظم انقلاب به ا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کتاب آسمان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نشان م</w:t>
      </w:r>
      <w:r w:rsidRPr="00261CD2">
        <w:rPr>
          <w:rFonts w:ascii="IRlotus-Bold" w:hAnsi="IRLotus" w:cs="B Lotus" w:hint="cs"/>
          <w:sz w:val="28"/>
          <w:szCs w:val="28"/>
          <w:rtl/>
        </w:rPr>
        <w:t>ی‌دهد،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</w:t>
      </w:r>
      <w:r w:rsidRPr="00261CD2">
        <w:rPr>
          <w:rFonts w:ascii="IRlotus-Bold" w:hAnsi="IRLotus" w:cs="B Lotus" w:hint="cs"/>
          <w:sz w:val="28"/>
          <w:szCs w:val="28"/>
          <w:rtl/>
        </w:rPr>
        <w:t>یشان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با الهام از آ</w:t>
      </w:r>
      <w:r w:rsidRPr="00261CD2">
        <w:rPr>
          <w:rFonts w:ascii="IRlotus-Bold" w:hAnsi="IRLotus" w:cs="B Lotus" w:hint="cs"/>
          <w:sz w:val="28"/>
          <w:szCs w:val="28"/>
          <w:rtl/>
        </w:rPr>
        <w:t>یاتی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ن</w:t>
      </w:r>
      <w:r w:rsidRPr="00261CD2">
        <w:rPr>
          <w:rFonts w:ascii="IRlotus-Bold" w:hAnsi="IRLotus" w:cs="B Lotus" w:hint="cs"/>
          <w:sz w:val="28"/>
          <w:szCs w:val="28"/>
          <w:rtl/>
        </w:rPr>
        <w:t>یت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اله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را برا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کمال اعمال انسان لازم م</w:t>
      </w:r>
      <w:r w:rsidRPr="00261CD2">
        <w:rPr>
          <w:rFonts w:ascii="IRlotus-Bold" w:hAnsi="IRLotus" w:cs="B Lotus" w:hint="cs"/>
          <w:sz w:val="28"/>
          <w:szCs w:val="28"/>
          <w:rtl/>
        </w:rPr>
        <w:t>ی‌داند،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قصد قربت و عبادت در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را توص</w:t>
      </w:r>
      <w:r w:rsidRPr="00261CD2">
        <w:rPr>
          <w:rFonts w:ascii="IRlotus-Bold" w:hAnsi="IRLotus" w:cs="B Lotus" w:hint="cs"/>
          <w:sz w:val="28"/>
          <w:szCs w:val="28"/>
          <w:rtl/>
        </w:rPr>
        <w:t>یه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</w:t>
      </w:r>
      <w:r w:rsidRPr="00261CD2">
        <w:rPr>
          <w:rFonts w:ascii="IRlotus-Bold" w:hAnsi="IRLotus" w:cs="B Lotus" w:hint="cs"/>
          <w:sz w:val="28"/>
          <w:szCs w:val="28"/>
          <w:rtl/>
        </w:rPr>
        <w:t>ی‌نمایند</w:t>
      </w:r>
      <w:r w:rsidRPr="00261CD2">
        <w:rPr>
          <w:rFonts w:ascii="IRlotus-Bold" w:hAnsi="IRLotus" w:cs="B Lotus"/>
          <w:sz w:val="28"/>
          <w:szCs w:val="28"/>
          <w:rtl/>
        </w:rPr>
        <w:t>. ا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آموزه قرآن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رخدادها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ح</w:t>
      </w:r>
      <w:r w:rsidRPr="00261CD2">
        <w:rPr>
          <w:rFonts w:ascii="IRlotus-Bold" w:hAnsi="IRLotus" w:cs="B Lotus" w:hint="cs"/>
          <w:sz w:val="28"/>
          <w:szCs w:val="28"/>
          <w:rtl/>
        </w:rPr>
        <w:t>یات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بشر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جمله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غم، ما</w:t>
      </w:r>
      <w:r w:rsidRPr="00261CD2">
        <w:rPr>
          <w:rFonts w:ascii="IRlotus-Bold" w:hAnsi="IRLotus" w:cs="B Lotus" w:hint="cs"/>
          <w:sz w:val="28"/>
          <w:szCs w:val="28"/>
          <w:rtl/>
        </w:rPr>
        <w:t>یه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ابتلا و امتحان انسان و وس</w:t>
      </w:r>
      <w:r w:rsidRPr="00261CD2">
        <w:rPr>
          <w:rFonts w:ascii="IRlotus-Bold" w:hAnsi="IRLotus" w:cs="B Lotus" w:hint="cs"/>
          <w:sz w:val="28"/>
          <w:szCs w:val="28"/>
          <w:rtl/>
        </w:rPr>
        <w:t>یله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عبرت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آموز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هستند، به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صراحت در کلام مقام رهبر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در ضمن برخ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فلسفه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منعکس شده است. دور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 گناه و فساد، از مهمتر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نواه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قرآن کر</w:t>
      </w:r>
      <w:r w:rsidRPr="00261CD2">
        <w:rPr>
          <w:rFonts w:ascii="IRlotus-Bold" w:hAnsi="IRLotus" w:cs="B Lotus" w:hint="cs"/>
          <w:sz w:val="28"/>
          <w:szCs w:val="28"/>
          <w:rtl/>
        </w:rPr>
        <w:t>یم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 که در ضمن نه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 برخ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گونه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در قرآن مصدا</w:t>
      </w:r>
      <w:r w:rsidRPr="00261CD2">
        <w:rPr>
          <w:rFonts w:ascii="IRlotus-Bold" w:hAnsi="IRLotus" w:cs="B Lotus" w:hint="cs"/>
          <w:sz w:val="28"/>
          <w:szCs w:val="28"/>
          <w:rtl/>
        </w:rPr>
        <w:t>ق</w:t>
      </w:r>
      <w:r w:rsidRPr="00261CD2">
        <w:rPr>
          <w:rFonts w:ascii="IRlotus-Bold" w:hAnsi="IRLotus" w:cs="B Lotu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 w:hint="cs"/>
          <w:sz w:val="28"/>
          <w:szCs w:val="28"/>
          <w:rtl/>
        </w:rPr>
        <w:t>یافته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است. امام خامنه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در ب</w:t>
      </w:r>
      <w:r w:rsidRPr="00261CD2">
        <w:rPr>
          <w:rFonts w:ascii="IRlotus-Bold" w:hAnsi="IRLotus" w:cs="B Lotus" w:hint="cs"/>
          <w:sz w:val="28"/>
          <w:szCs w:val="28"/>
          <w:rtl/>
        </w:rPr>
        <w:t>یانیه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گام دوم به برخ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کارکردها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رفتار با رو</w:t>
      </w:r>
      <w:r w:rsidRPr="00261CD2">
        <w:rPr>
          <w:rFonts w:ascii="IRlotus-Bold" w:hAnsi="IRLotus" w:cs="B Lotus" w:hint="cs"/>
          <w:sz w:val="28"/>
          <w:szCs w:val="28"/>
          <w:rtl/>
        </w:rPr>
        <w:t>یکرد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</w:t>
      </w:r>
      <w:r w:rsidRPr="00261CD2">
        <w:rPr>
          <w:rFonts w:ascii="IRlotus-Bold" w:hAnsi="IRLotus" w:cs="B Lotus" w:hint="cs"/>
          <w:sz w:val="28"/>
          <w:szCs w:val="28"/>
          <w:rtl/>
        </w:rPr>
        <w:t>ینی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اسلام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پرداخته و در د</w:t>
      </w:r>
      <w:r w:rsidRPr="00261CD2">
        <w:rPr>
          <w:rFonts w:ascii="IRlotus-Bold" w:hAnsi="IRLotus" w:cs="B Lotus" w:hint="cs"/>
          <w:sz w:val="28"/>
          <w:szCs w:val="28"/>
          <w:rtl/>
        </w:rPr>
        <w:t>یگر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</w:t>
      </w:r>
      <w:r w:rsidRPr="00261CD2">
        <w:rPr>
          <w:rFonts w:ascii="IRlotus-Bold" w:hAnsi="IRLotus" w:cs="B Lotus" w:hint="cs"/>
          <w:sz w:val="28"/>
          <w:szCs w:val="28"/>
          <w:rtl/>
        </w:rPr>
        <w:t>یاناتشان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با نه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از برخ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گونه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که منجر به گناه م</w:t>
      </w:r>
      <w:r w:rsidRPr="00261CD2">
        <w:rPr>
          <w:rFonts w:ascii="IRlotus-Bold" w:hAnsi="IRLotus" w:cs="B Lotus" w:hint="cs"/>
          <w:sz w:val="28"/>
          <w:szCs w:val="28"/>
          <w:rtl/>
        </w:rPr>
        <w:t>ی‌شود،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مخاطبان را به ا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مهم توجه م</w:t>
      </w:r>
      <w:r w:rsidRPr="00261CD2">
        <w:rPr>
          <w:rFonts w:ascii="IRlotus-Bold" w:hAnsi="IRLotus" w:cs="B Lotus" w:hint="cs"/>
          <w:sz w:val="28"/>
          <w:szCs w:val="28"/>
          <w:rtl/>
        </w:rPr>
        <w:t>ی‌دهند</w:t>
      </w:r>
      <w:r w:rsidRPr="00261CD2">
        <w:rPr>
          <w:rFonts w:ascii="IRlotus-Bold" w:hAnsi="IRLotus" w:cs="B Lotus"/>
          <w:sz w:val="28"/>
          <w:szCs w:val="28"/>
          <w:rtl/>
        </w:rPr>
        <w:t>. رهبر معظم انقلاب برنامه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ر</w:t>
      </w:r>
      <w:r w:rsidRPr="00261CD2">
        <w:rPr>
          <w:rFonts w:ascii="IRlotus-Bold" w:hAnsi="IRLotus" w:cs="B Lotus" w:hint="cs"/>
          <w:sz w:val="28"/>
          <w:szCs w:val="28"/>
          <w:rtl/>
        </w:rPr>
        <w:t>یزی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رعا</w:t>
      </w:r>
      <w:r w:rsidRPr="00261CD2">
        <w:rPr>
          <w:rFonts w:ascii="IRlotus-Bold" w:hAnsi="IRLotus" w:cs="B Lotus" w:hint="cs"/>
          <w:sz w:val="28"/>
          <w:szCs w:val="28"/>
          <w:rtl/>
        </w:rPr>
        <w:t>یت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اقتصاد در شاد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را مورد تأک</w:t>
      </w:r>
      <w:r w:rsidRPr="00261CD2">
        <w:rPr>
          <w:rFonts w:ascii="IRlotus-Bold" w:hAnsi="IRLotus" w:cs="B Lotus" w:hint="cs"/>
          <w:sz w:val="28"/>
          <w:szCs w:val="28"/>
          <w:rtl/>
        </w:rPr>
        <w:t>ید</w:t>
      </w:r>
      <w:r w:rsidRPr="00261CD2">
        <w:rPr>
          <w:rFonts w:ascii="IRlotus-Bold" w:hAnsi="IRLotus" w:cs="B Lotus"/>
          <w:sz w:val="28"/>
          <w:szCs w:val="28"/>
          <w:rtl/>
        </w:rPr>
        <w:t xml:space="preserve"> قرار م</w:t>
      </w:r>
      <w:r w:rsidRPr="00261CD2">
        <w:rPr>
          <w:rFonts w:ascii="IRlotus-Bold" w:hAnsi="IRLotus" w:cs="B Lotus" w:hint="cs"/>
          <w:sz w:val="28"/>
          <w:szCs w:val="28"/>
          <w:rtl/>
        </w:rPr>
        <w:t>ی‌دهند</w:t>
      </w:r>
      <w:r w:rsidRPr="00261CD2">
        <w:rPr>
          <w:rFonts w:ascii="IRlotus-Bold" w:hAnsi="IRLotus" w:cs="B Lotus"/>
          <w:sz w:val="28"/>
          <w:szCs w:val="28"/>
          <w:rtl/>
        </w:rPr>
        <w:t xml:space="preserve"> ک</w:t>
      </w:r>
      <w:r w:rsidRPr="00261CD2">
        <w:rPr>
          <w:rFonts w:ascii="IRlotus-Bold" w:hAnsi="IRLotus" w:cs="B Lotus" w:hint="cs"/>
          <w:sz w:val="28"/>
          <w:szCs w:val="28"/>
          <w:rtl/>
        </w:rPr>
        <w:t>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در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واقع، توجه دادن به دستورات و فرام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فراگ</w:t>
      </w:r>
      <w:r w:rsidRPr="00261CD2">
        <w:rPr>
          <w:rFonts w:ascii="IRlotus-Bold" w:hAnsi="IRLotus" w:cs="B Lotus" w:hint="cs"/>
          <w:sz w:val="28"/>
          <w:szCs w:val="28"/>
          <w:rtl/>
        </w:rPr>
        <w:t>یر</w:t>
      </w:r>
      <w:r w:rsidRPr="00261CD2">
        <w:rPr>
          <w:rFonts w:ascii="IRlotus-Bold" w:hAnsi="IRLotus" w:cs="B Lotus"/>
          <w:sz w:val="28"/>
          <w:szCs w:val="28"/>
          <w:rtl/>
        </w:rPr>
        <w:t xml:space="preserve"> قرآن در حوزه اقتصاد و مد</w:t>
      </w:r>
      <w:r w:rsidRPr="00261CD2">
        <w:rPr>
          <w:rFonts w:ascii="IRlotus-Bold" w:hAnsi="IRLotus" w:cs="B Lotus" w:hint="cs"/>
          <w:sz w:val="28"/>
          <w:szCs w:val="28"/>
          <w:rtl/>
        </w:rPr>
        <w:t>یریت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است. تعظ</w:t>
      </w:r>
      <w:r w:rsidRPr="00261CD2">
        <w:rPr>
          <w:rFonts w:ascii="IRlotus-Bold" w:hAnsi="IRLotus" w:cs="B Lotus" w:hint="cs"/>
          <w:sz w:val="28"/>
          <w:szCs w:val="28"/>
          <w:rtl/>
        </w:rPr>
        <w:t>یم</w:t>
      </w:r>
      <w:r w:rsidRPr="00261CD2">
        <w:rPr>
          <w:rFonts w:ascii="IRlotus-Bold" w:hAnsi="IRLotus" w:cs="B Lotus"/>
          <w:sz w:val="28"/>
          <w:szCs w:val="28"/>
          <w:rtl/>
        </w:rPr>
        <w:t xml:space="preserve"> شعا</w:t>
      </w:r>
      <w:r w:rsidRPr="00261CD2">
        <w:rPr>
          <w:rFonts w:ascii="IRlotus-Bold" w:hAnsi="IRLotus" w:cs="B Lotus" w:hint="cs"/>
          <w:sz w:val="28"/>
          <w:szCs w:val="28"/>
          <w:rtl/>
        </w:rPr>
        <w:t>یر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اله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همراه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و همگرا</w:t>
      </w:r>
      <w:r w:rsidRPr="00261CD2">
        <w:rPr>
          <w:rFonts w:ascii="IRlotus-Bold" w:hAnsi="IRLotus" w:cs="B Lotus" w:hint="cs"/>
          <w:sz w:val="28"/>
          <w:szCs w:val="28"/>
          <w:rtl/>
        </w:rPr>
        <w:t>یی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مؤمنان از</w:t>
      </w:r>
      <w:r w:rsidRPr="00261CD2">
        <w:rPr>
          <w:rFonts w:ascii="IRlotus-Bold" w:hAnsi="IRLotus" w:cs="B Lotus" w:hint="cs"/>
          <w:sz w:val="28"/>
          <w:szCs w:val="28"/>
          <w:rtl/>
        </w:rPr>
        <w:t xml:space="preserve"> </w:t>
      </w:r>
      <w:r w:rsidRPr="00261CD2">
        <w:rPr>
          <w:rFonts w:ascii="IRlotus-Bold" w:hAnsi="IRLotus" w:cs="B Lotus"/>
          <w:sz w:val="28"/>
          <w:szCs w:val="28"/>
          <w:rtl/>
        </w:rPr>
        <w:t>جمله فرام</w:t>
      </w:r>
      <w:r w:rsidRPr="00261CD2">
        <w:rPr>
          <w:rFonts w:ascii="IRlotus-Bold" w:hAnsi="IRLotus" w:cs="B Lotus" w:hint="cs"/>
          <w:sz w:val="28"/>
          <w:szCs w:val="28"/>
          <w:rtl/>
        </w:rPr>
        <w:t>ین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اله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در قرآن کر</w:t>
      </w:r>
      <w:r w:rsidRPr="00261CD2">
        <w:rPr>
          <w:rFonts w:ascii="IRlotus-Bold" w:hAnsi="IRLotus" w:cs="B Lotus" w:hint="cs"/>
          <w:sz w:val="28"/>
          <w:szCs w:val="28"/>
          <w:rtl/>
        </w:rPr>
        <w:t>یم</w:t>
      </w:r>
      <w:r w:rsidRPr="00261CD2">
        <w:rPr>
          <w:rFonts w:ascii="IRlotus-Bold" w:hAnsi="IRLotus" w:cs="B Lotus"/>
          <w:sz w:val="28"/>
          <w:szCs w:val="28"/>
          <w:rtl/>
        </w:rPr>
        <w:t xml:space="preserve"> است که امام خامنه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ا</w:t>
      </w:r>
      <w:r w:rsidRPr="00261CD2">
        <w:rPr>
          <w:rFonts w:ascii="IRlotus-Bold" w:hAnsi="IRLotus" w:cs="B Lotus" w:hint="cs"/>
          <w:sz w:val="28"/>
          <w:szCs w:val="28"/>
          <w:rtl/>
        </w:rPr>
        <w:t>ی</w:t>
      </w:r>
      <w:r w:rsidRPr="00261CD2">
        <w:rPr>
          <w:rFonts w:ascii="IRlotus-Bold" w:hAnsi="IRLotus" w:cs="B Lotus"/>
          <w:sz w:val="28"/>
          <w:szCs w:val="28"/>
          <w:rtl/>
        </w:rPr>
        <w:t xml:space="preserve"> رعا</w:t>
      </w:r>
      <w:r w:rsidRPr="00261CD2">
        <w:rPr>
          <w:rFonts w:ascii="IRlotus-Bold" w:hAnsi="IRLotus" w:cs="B Lotus" w:hint="cs"/>
          <w:sz w:val="28"/>
          <w:szCs w:val="28"/>
          <w:rtl/>
        </w:rPr>
        <w:t>یت</w:t>
      </w:r>
      <w:r w:rsidRPr="00261CD2">
        <w:rPr>
          <w:rFonts w:ascii="IRlotus-Bold" w:hAnsi="IRLotus" w:cs="B Lotus"/>
          <w:sz w:val="28"/>
          <w:szCs w:val="28"/>
          <w:rtl/>
        </w:rPr>
        <w:t xml:space="preserve"> آن را در جشن</w:t>
      </w:r>
      <w:r w:rsidRPr="00261CD2">
        <w:rPr>
          <w:rFonts w:ascii="IRlotus-Bold" w:hAnsi="IRLotus" w:cs="B Lotus" w:hint="cs"/>
          <w:sz w:val="28"/>
          <w:szCs w:val="28"/>
          <w:rtl/>
        </w:rPr>
        <w:t>‌</w:t>
      </w:r>
      <w:r w:rsidRPr="00261CD2">
        <w:rPr>
          <w:rFonts w:ascii="IRlotus-Bold" w:hAnsi="IRLotus" w:cs="B Lotus"/>
          <w:sz w:val="28"/>
          <w:szCs w:val="28"/>
          <w:rtl/>
        </w:rPr>
        <w:t>ها و شاد</w:t>
      </w:r>
      <w:r w:rsidRPr="00261CD2">
        <w:rPr>
          <w:rFonts w:ascii="IRlotus-Bold" w:hAnsi="IRLotus" w:cs="B Lotus" w:hint="cs"/>
          <w:sz w:val="28"/>
          <w:szCs w:val="28"/>
          <w:rtl/>
        </w:rPr>
        <w:t>ی‌ها</w:t>
      </w:r>
      <w:r w:rsidRPr="00261CD2">
        <w:rPr>
          <w:rFonts w:ascii="IRlotus-Bold" w:hAnsi="IRLotus" w:cs="B Lotus"/>
          <w:sz w:val="28"/>
          <w:szCs w:val="28"/>
          <w:rtl/>
        </w:rPr>
        <w:t xml:space="preserve"> با</w:t>
      </w:r>
      <w:r w:rsidRPr="00261CD2">
        <w:rPr>
          <w:rFonts w:ascii="IRlotus-Bold" w:hAnsi="IRLotus" w:cs="B Lotus" w:hint="cs"/>
          <w:sz w:val="28"/>
          <w:szCs w:val="28"/>
          <w:rtl/>
        </w:rPr>
        <w:t>یسته</w:t>
      </w:r>
      <w:r w:rsidRPr="00261CD2">
        <w:rPr>
          <w:rFonts w:ascii="IRlotus-Bold" w:hAnsi="IRLotus" w:cs="B Lotus"/>
          <w:sz w:val="28"/>
          <w:szCs w:val="28"/>
          <w:rtl/>
        </w:rPr>
        <w:t xml:space="preserve"> م</w:t>
      </w:r>
      <w:r w:rsidRPr="00261CD2">
        <w:rPr>
          <w:rFonts w:ascii="IRlotus-Bold" w:hAnsi="IRLotus" w:cs="B Lotus" w:hint="cs"/>
          <w:sz w:val="28"/>
          <w:szCs w:val="28"/>
          <w:rtl/>
        </w:rPr>
        <w:t>ی‌دانند.</w:t>
      </w:r>
    </w:p>
    <w:p w:rsidR="00A352E5" w:rsidRPr="00261CD2" w:rsidRDefault="002A0B3F" w:rsidP="002A0B3F">
      <w:pPr>
        <w:jc w:val="both"/>
        <w:rPr>
          <w:rFonts w:cs="B Lotus"/>
          <w:sz w:val="28"/>
          <w:szCs w:val="28"/>
        </w:rPr>
      </w:pPr>
      <w:r w:rsidRPr="00261CD2">
        <w:rPr>
          <w:rFonts w:ascii="IRlotus-Bold" w:hAnsi="IRLotus" w:cs="B Lotus" w:hint="cs"/>
          <w:b/>
          <w:bCs/>
          <w:sz w:val="28"/>
          <w:szCs w:val="28"/>
          <w:rtl/>
        </w:rPr>
        <w:t>کلیدواژه</w:t>
      </w:r>
      <w:r w:rsidRPr="00261CD2">
        <w:rPr>
          <w:rFonts w:ascii="IRlotus-Bold" w:hAnsi="IRLotus" w:cs="B Lotus" w:hint="cs"/>
          <w:b/>
          <w:bCs/>
          <w:sz w:val="28"/>
          <w:szCs w:val="28"/>
          <w:rtl/>
        </w:rPr>
        <w:t xml:space="preserve">‌ها: </w:t>
      </w:r>
      <w:r w:rsidRPr="00261CD2">
        <w:rPr>
          <w:rFonts w:ascii="IRLotus" w:hAnsi="IRLotus" w:cs="B Lotus"/>
          <w:sz w:val="28"/>
          <w:szCs w:val="28"/>
          <w:rtl/>
        </w:rPr>
        <w:t>مستندات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قرآنی،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مقام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معظم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رهبری،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بایسته</w:t>
      </w:r>
      <w:r w:rsidRPr="00261CD2">
        <w:rPr>
          <w:rFonts w:ascii="IRLotus" w:hAnsi="IRLotus" w:cs="B Lotus" w:hint="cs"/>
          <w:sz w:val="28"/>
          <w:szCs w:val="28"/>
          <w:rtl/>
        </w:rPr>
        <w:t>‌</w:t>
      </w:r>
      <w:r w:rsidRPr="00261CD2">
        <w:rPr>
          <w:rFonts w:ascii="IRLotus" w:hAnsi="IRLotus" w:cs="B Lotus"/>
          <w:sz w:val="28"/>
          <w:szCs w:val="28"/>
          <w:rtl/>
        </w:rPr>
        <w:t>های</w:t>
      </w:r>
      <w:r w:rsidRPr="00261CD2">
        <w:rPr>
          <w:rFonts w:ascii="IRLotus" w:hAnsi="IRLotus" w:cs="B Lotus"/>
          <w:sz w:val="28"/>
          <w:szCs w:val="28"/>
        </w:rPr>
        <w:t xml:space="preserve"> </w:t>
      </w:r>
      <w:r w:rsidRPr="00261CD2">
        <w:rPr>
          <w:rFonts w:ascii="IRLotus" w:hAnsi="IRLotus" w:cs="B Lotus"/>
          <w:sz w:val="28"/>
          <w:szCs w:val="28"/>
          <w:rtl/>
        </w:rPr>
        <w:t>شادی</w:t>
      </w:r>
    </w:p>
    <w:sectPr w:rsidR="00A352E5" w:rsidRPr="00261CD2" w:rsidSect="00D7029B">
      <w:pgSz w:w="11907" w:h="16840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lotus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  <w:embedRegular r:id="rId1" w:subsetted="1" w:fontKey="{107F2018-2B20-4957-84A2-049EFE1CE9E8}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C0827507-6568-4650-AEF9-A4E59FDA9618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Regular r:id="rId3" w:subsetted="1" w:fontKey="{188F2D8B-2B9E-4BBE-A78E-92356D603FF6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AE3836E4-B29C-4539-AEF5-8BCC0A7EB931}"/>
    <w:embedBold r:id="rId5" w:fontKey="{73CA47BD-20E4-41B2-B1FE-B6C3A2A56BCE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B3F"/>
    <w:rsid w:val="00261CD2"/>
    <w:rsid w:val="002A0B3F"/>
    <w:rsid w:val="0079481B"/>
    <w:rsid w:val="00990F8E"/>
    <w:rsid w:val="009C1ACF"/>
    <w:rsid w:val="00A352E5"/>
    <w:rsid w:val="00C64893"/>
    <w:rsid w:val="00D7029B"/>
    <w:rsid w:val="00E1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A8402"/>
  <w15:chartTrackingRefBased/>
  <w15:docId w15:val="{7B61655C-D6D3-43F1-AF47-EA87EEB3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Mitra"/>
        <w:sz w:val="24"/>
        <w:szCs w:val="24"/>
        <w:lang w:val="en-US" w:eastAsia="en-US" w:bidi="fa-IR"/>
      </w:rPr>
    </w:rPrDefault>
    <w:pPrDefault>
      <w:pPr>
        <w:bidi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</dc:creator>
  <cp:keywords/>
  <dc:description/>
  <cp:lastModifiedBy>jm</cp:lastModifiedBy>
  <cp:revision>2</cp:revision>
  <dcterms:created xsi:type="dcterms:W3CDTF">2022-06-19T12:48:00Z</dcterms:created>
  <dcterms:modified xsi:type="dcterms:W3CDTF">2022-06-19T13:01:00Z</dcterms:modified>
</cp:coreProperties>
</file>